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7F65" w14:textId="77777777" w:rsidR="00F9796E" w:rsidRDefault="00F9796E" w:rsidP="00F9796E">
      <w:pPr>
        <w:pStyle w:val="Default"/>
        <w:jc w:val="right"/>
        <w:rPr>
          <w:b/>
          <w:bCs/>
          <w:sz w:val="22"/>
          <w:szCs w:val="22"/>
        </w:rPr>
      </w:pPr>
      <w:r w:rsidRPr="00377F62">
        <w:rPr>
          <w:b/>
          <w:bCs/>
          <w:sz w:val="22"/>
          <w:szCs w:val="22"/>
        </w:rPr>
        <w:t>Allegato C</w:t>
      </w:r>
      <w:r w:rsidR="00EB6911" w:rsidRPr="00377F62">
        <w:rPr>
          <w:b/>
          <w:bCs/>
          <w:sz w:val="22"/>
          <w:szCs w:val="22"/>
        </w:rPr>
        <w:t xml:space="preserve"> – </w:t>
      </w:r>
      <w:r w:rsidR="00EB6911" w:rsidRPr="00D64A8A">
        <w:rPr>
          <w:b/>
          <w:bCs/>
          <w:sz w:val="22"/>
          <w:szCs w:val="22"/>
        </w:rPr>
        <w:t xml:space="preserve">Tecnopolo di </w:t>
      </w:r>
      <w:r w:rsidR="00C30300">
        <w:rPr>
          <w:b/>
          <w:bCs/>
          <w:sz w:val="22"/>
          <w:szCs w:val="22"/>
        </w:rPr>
        <w:t>Forlì-</w:t>
      </w:r>
      <w:r w:rsidR="000254D2" w:rsidRPr="00D64A8A">
        <w:rPr>
          <w:b/>
          <w:bCs/>
          <w:sz w:val="22"/>
          <w:szCs w:val="22"/>
        </w:rPr>
        <w:t>Cesena</w:t>
      </w:r>
    </w:p>
    <w:p w14:paraId="63550754" w14:textId="77777777" w:rsidR="00C30300" w:rsidRDefault="00C30300" w:rsidP="00F9796E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Sede di Cesena</w:t>
      </w:r>
    </w:p>
    <w:p w14:paraId="5006FFDA" w14:textId="77777777" w:rsidR="00C30300" w:rsidRDefault="00C30300" w:rsidP="00F9796E">
      <w:pPr>
        <w:pStyle w:val="Default"/>
        <w:jc w:val="right"/>
        <w:rPr>
          <w:b/>
          <w:bCs/>
          <w:sz w:val="22"/>
          <w:szCs w:val="22"/>
        </w:rPr>
      </w:pPr>
    </w:p>
    <w:p w14:paraId="37921BF9" w14:textId="77777777" w:rsidR="00D64A8A" w:rsidRPr="00D64A8A" w:rsidRDefault="00D64A8A" w:rsidP="00F9796E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Informativa per la frequentazione della struttura universitaria al di fuori dell’orario ordinario di apertura</w:t>
      </w:r>
    </w:p>
    <w:p w14:paraId="7B47E7C2" w14:textId="77777777" w:rsidR="00F9796E" w:rsidRPr="00D64A8A" w:rsidRDefault="00F9796E" w:rsidP="00F9796E">
      <w:pPr>
        <w:pStyle w:val="Default"/>
        <w:jc w:val="right"/>
        <w:rPr>
          <w:b/>
          <w:bCs/>
          <w:sz w:val="28"/>
          <w:szCs w:val="28"/>
        </w:rPr>
      </w:pPr>
    </w:p>
    <w:p w14:paraId="1093088C" w14:textId="77777777" w:rsidR="00D64A8A" w:rsidRDefault="00F9796E" w:rsidP="00D64A8A">
      <w:pPr>
        <w:pStyle w:val="Default"/>
        <w:jc w:val="center"/>
        <w:rPr>
          <w:b/>
          <w:bCs/>
          <w:sz w:val="28"/>
          <w:szCs w:val="28"/>
        </w:rPr>
      </w:pPr>
      <w:r w:rsidRPr="00D64A8A">
        <w:rPr>
          <w:b/>
          <w:bCs/>
          <w:sz w:val="28"/>
          <w:szCs w:val="28"/>
        </w:rPr>
        <w:t>FREQUE</w:t>
      </w:r>
      <w:r w:rsidR="00D64A8A">
        <w:rPr>
          <w:b/>
          <w:bCs/>
          <w:sz w:val="28"/>
          <w:szCs w:val="28"/>
        </w:rPr>
        <w:t>NTARE LA STRUTTURA FUORI ORARIO</w:t>
      </w:r>
    </w:p>
    <w:p w14:paraId="73BB9B21" w14:textId="77777777" w:rsidR="00F9796E" w:rsidRPr="00D64A8A" w:rsidRDefault="00D64A8A" w:rsidP="00D64A8A">
      <w:pPr>
        <w:pStyle w:val="Default"/>
        <w:jc w:val="center"/>
      </w:pPr>
      <w:r w:rsidRPr="00D64A8A">
        <w:rPr>
          <w:b/>
          <w:bCs/>
        </w:rPr>
        <w:t>(regole e modello di richiesta definiti dal Servizio di Prevenzione e Protezione di Ateneo- SPP)</w:t>
      </w:r>
    </w:p>
    <w:p w14:paraId="7F3B2AA2" w14:textId="77777777" w:rsidR="002022AA" w:rsidRPr="00D64A8A" w:rsidRDefault="002022AA" w:rsidP="00D64A8A">
      <w:pPr>
        <w:pStyle w:val="Default"/>
        <w:jc w:val="center"/>
      </w:pPr>
    </w:p>
    <w:p w14:paraId="1BDF8D8D" w14:textId="77777777" w:rsidR="00F9796E" w:rsidRPr="00D64A8A" w:rsidRDefault="00F9796E" w:rsidP="00823E4E">
      <w:pPr>
        <w:pStyle w:val="Default"/>
        <w:jc w:val="both"/>
        <w:rPr>
          <w:sz w:val="22"/>
          <w:szCs w:val="22"/>
        </w:rPr>
      </w:pPr>
      <w:r w:rsidRPr="00D64A8A">
        <w:rPr>
          <w:sz w:val="22"/>
          <w:szCs w:val="22"/>
        </w:rPr>
        <w:t>Premessa la distinzione</w:t>
      </w:r>
      <w:r w:rsidR="00EB6911" w:rsidRPr="00D64A8A">
        <w:rPr>
          <w:sz w:val="22"/>
          <w:szCs w:val="22"/>
        </w:rPr>
        <w:t xml:space="preserve"> generale</w:t>
      </w:r>
      <w:r w:rsidRPr="00D64A8A">
        <w:rPr>
          <w:sz w:val="22"/>
          <w:szCs w:val="22"/>
        </w:rPr>
        <w:t xml:space="preserve"> tra </w:t>
      </w:r>
      <w:r w:rsidRPr="00D64A8A">
        <w:rPr>
          <w:i/>
          <w:iCs/>
          <w:sz w:val="22"/>
          <w:szCs w:val="22"/>
        </w:rPr>
        <w:t xml:space="preserve">locali ordinari </w:t>
      </w:r>
      <w:r w:rsidRPr="00D64A8A">
        <w:rPr>
          <w:sz w:val="22"/>
          <w:szCs w:val="22"/>
        </w:rPr>
        <w:t xml:space="preserve">e </w:t>
      </w:r>
      <w:r w:rsidRPr="00D64A8A">
        <w:rPr>
          <w:i/>
          <w:iCs/>
          <w:sz w:val="22"/>
          <w:szCs w:val="22"/>
        </w:rPr>
        <w:t>laboratori</w:t>
      </w:r>
      <w:r w:rsidR="00EB6911" w:rsidRPr="00D64A8A">
        <w:rPr>
          <w:i/>
          <w:iCs/>
          <w:sz w:val="22"/>
          <w:szCs w:val="22"/>
        </w:rPr>
        <w:t xml:space="preserve"> dell’Ateneo di Bologna</w:t>
      </w:r>
      <w:r w:rsidRPr="00D64A8A">
        <w:rPr>
          <w:i/>
          <w:iCs/>
          <w:sz w:val="22"/>
          <w:szCs w:val="22"/>
        </w:rPr>
        <w:t xml:space="preserve"> </w:t>
      </w:r>
      <w:r w:rsidRPr="00D64A8A">
        <w:rPr>
          <w:sz w:val="22"/>
          <w:szCs w:val="22"/>
        </w:rPr>
        <w:t>(</w:t>
      </w:r>
      <w:r w:rsidR="00EB6911" w:rsidRPr="00D64A8A">
        <w:rPr>
          <w:sz w:val="22"/>
          <w:szCs w:val="22"/>
        </w:rPr>
        <w:t xml:space="preserve">in cui </w:t>
      </w:r>
      <w:r w:rsidRPr="00D64A8A">
        <w:rPr>
          <w:sz w:val="22"/>
          <w:szCs w:val="22"/>
        </w:rPr>
        <w:t>sono locali ordinari</w:t>
      </w:r>
      <w:r w:rsidR="00823E4E" w:rsidRPr="00D64A8A">
        <w:rPr>
          <w:sz w:val="22"/>
          <w:szCs w:val="22"/>
        </w:rPr>
        <w:t>:</w:t>
      </w:r>
      <w:r w:rsidRPr="00D64A8A">
        <w:rPr>
          <w:sz w:val="22"/>
          <w:szCs w:val="22"/>
        </w:rPr>
        <w:t xml:space="preserve"> gli uffici, le aule, le biblioteche, gli spazi comuni, etc. mentre sono laboratori i locali con strumentazione in cui si svolgono attività di ricerca e/o di didattica) si ricorda che l’accesso è permesso: </w:t>
      </w:r>
    </w:p>
    <w:p w14:paraId="6A462812" w14:textId="77777777" w:rsidR="00F9796E" w:rsidRPr="00D64A8A" w:rsidRDefault="00F9796E" w:rsidP="00823E4E">
      <w:pPr>
        <w:pStyle w:val="Default"/>
        <w:spacing w:after="13"/>
        <w:jc w:val="both"/>
        <w:rPr>
          <w:sz w:val="22"/>
          <w:szCs w:val="22"/>
        </w:rPr>
      </w:pPr>
      <w:r w:rsidRPr="00D64A8A">
        <w:rPr>
          <w:rFonts w:ascii="Wingdings" w:hAnsi="Wingdings" w:cs="Wingdings"/>
          <w:sz w:val="22"/>
          <w:szCs w:val="22"/>
        </w:rPr>
        <w:t></w:t>
      </w:r>
      <w:r w:rsidRPr="00D64A8A">
        <w:rPr>
          <w:rFonts w:ascii="Wingdings" w:hAnsi="Wingdings" w:cs="Wingdings"/>
          <w:sz w:val="22"/>
          <w:szCs w:val="22"/>
        </w:rPr>
        <w:t></w:t>
      </w:r>
      <w:r w:rsidRPr="00D64A8A">
        <w:rPr>
          <w:sz w:val="22"/>
          <w:szCs w:val="22"/>
        </w:rPr>
        <w:t xml:space="preserve">nei locali ordinari nel rispetto degli specifici orari di apertura e regole di gestione; </w:t>
      </w:r>
    </w:p>
    <w:p w14:paraId="207C302E" w14:textId="77777777" w:rsidR="00F9796E" w:rsidRPr="00D64A8A" w:rsidRDefault="00F9796E" w:rsidP="00823E4E">
      <w:pPr>
        <w:pStyle w:val="Default"/>
        <w:jc w:val="both"/>
        <w:rPr>
          <w:sz w:val="22"/>
          <w:szCs w:val="22"/>
        </w:rPr>
      </w:pPr>
      <w:r w:rsidRPr="00D64A8A">
        <w:rPr>
          <w:rFonts w:ascii="Wingdings" w:hAnsi="Wingdings" w:cs="Wingdings"/>
          <w:sz w:val="22"/>
          <w:szCs w:val="22"/>
        </w:rPr>
        <w:t></w:t>
      </w:r>
      <w:r w:rsidRPr="00D64A8A">
        <w:rPr>
          <w:rFonts w:ascii="Wingdings" w:hAnsi="Wingdings" w:cs="Wingdings"/>
          <w:sz w:val="22"/>
          <w:szCs w:val="22"/>
        </w:rPr>
        <w:t></w:t>
      </w:r>
      <w:r w:rsidRPr="00D64A8A">
        <w:rPr>
          <w:sz w:val="22"/>
          <w:szCs w:val="22"/>
        </w:rPr>
        <w:t xml:space="preserve">nei laboratori nel rispetto delle specifiche regole di gestione, sicurezza e vigilanza e sotto la responsabilità del Responsabile di Laboratorio (RDRL). </w:t>
      </w:r>
    </w:p>
    <w:p w14:paraId="57510EEE" w14:textId="77777777" w:rsidR="00F9796E" w:rsidRPr="00D64A8A" w:rsidRDefault="00F9796E" w:rsidP="00F9796E">
      <w:pPr>
        <w:pStyle w:val="Default"/>
        <w:rPr>
          <w:sz w:val="22"/>
          <w:szCs w:val="22"/>
        </w:rPr>
      </w:pPr>
    </w:p>
    <w:p w14:paraId="5BB69F78" w14:textId="77777777" w:rsidR="00F9796E" w:rsidRDefault="00F9796E" w:rsidP="00823E4E">
      <w:pPr>
        <w:pStyle w:val="Default"/>
        <w:jc w:val="both"/>
        <w:rPr>
          <w:sz w:val="22"/>
          <w:szCs w:val="22"/>
        </w:rPr>
      </w:pPr>
      <w:r w:rsidRPr="00D64A8A">
        <w:rPr>
          <w:sz w:val="22"/>
          <w:szCs w:val="22"/>
        </w:rPr>
        <w:t xml:space="preserve">Per tutti gli utenti </w:t>
      </w:r>
      <w:r w:rsidRPr="00D64A8A">
        <w:rPr>
          <w:b/>
          <w:bCs/>
          <w:i/>
          <w:iCs/>
          <w:sz w:val="22"/>
          <w:szCs w:val="22"/>
        </w:rPr>
        <w:t xml:space="preserve">l’orario di apertura </w:t>
      </w:r>
      <w:r w:rsidRPr="00D64A8A">
        <w:rPr>
          <w:sz w:val="22"/>
          <w:szCs w:val="22"/>
        </w:rPr>
        <w:t xml:space="preserve">del </w:t>
      </w:r>
      <w:r w:rsidR="00E84EB5" w:rsidRPr="00D64A8A">
        <w:rPr>
          <w:sz w:val="22"/>
          <w:szCs w:val="22"/>
        </w:rPr>
        <w:t xml:space="preserve">Tecnopolo di </w:t>
      </w:r>
      <w:r w:rsidR="000254D2" w:rsidRPr="00D64A8A">
        <w:rPr>
          <w:sz w:val="22"/>
          <w:szCs w:val="22"/>
        </w:rPr>
        <w:t>Cesena</w:t>
      </w:r>
      <w:r w:rsidRPr="00D64A8A">
        <w:rPr>
          <w:sz w:val="22"/>
          <w:szCs w:val="22"/>
        </w:rPr>
        <w:t xml:space="preserve"> è </w:t>
      </w:r>
      <w:r w:rsidR="00823E4E" w:rsidRPr="00D64A8A">
        <w:rPr>
          <w:sz w:val="22"/>
          <w:szCs w:val="22"/>
        </w:rPr>
        <w:t>prevista</w:t>
      </w:r>
      <w:r w:rsidR="00E84EB5" w:rsidRPr="00D64A8A">
        <w:rPr>
          <w:sz w:val="22"/>
          <w:szCs w:val="22"/>
        </w:rPr>
        <w:t xml:space="preserve"> </w:t>
      </w:r>
      <w:r w:rsidRPr="00D64A8A">
        <w:rPr>
          <w:sz w:val="22"/>
          <w:szCs w:val="22"/>
        </w:rPr>
        <w:t xml:space="preserve">dal lunedì al venerdì dalle </w:t>
      </w:r>
      <w:r w:rsidR="00E84EB5" w:rsidRPr="00D64A8A">
        <w:rPr>
          <w:b/>
          <w:color w:val="auto"/>
        </w:rPr>
        <w:t>8,00 alle 1</w:t>
      </w:r>
      <w:r w:rsidR="00A433CE" w:rsidRPr="00D64A8A">
        <w:rPr>
          <w:b/>
          <w:color w:val="auto"/>
        </w:rPr>
        <w:t>8</w:t>
      </w:r>
      <w:r w:rsidR="00E84EB5" w:rsidRPr="00D64A8A">
        <w:rPr>
          <w:b/>
          <w:color w:val="auto"/>
        </w:rPr>
        <w:t xml:space="preserve">,00 </w:t>
      </w:r>
      <w:r w:rsidRPr="00D64A8A">
        <w:rPr>
          <w:color w:val="auto"/>
          <w:sz w:val="22"/>
          <w:szCs w:val="22"/>
        </w:rPr>
        <w:t xml:space="preserve">e in questi orari tutti gli utenti possono accedere liberamente ai locali ordinari ed ai laboratori nel rispetto delle predette </w:t>
      </w:r>
      <w:r w:rsidRPr="00D64A8A">
        <w:rPr>
          <w:sz w:val="22"/>
          <w:szCs w:val="22"/>
        </w:rPr>
        <w:t>regole.</w:t>
      </w:r>
      <w:r>
        <w:rPr>
          <w:sz w:val="22"/>
          <w:szCs w:val="22"/>
        </w:rPr>
        <w:t xml:space="preserve"> </w:t>
      </w:r>
    </w:p>
    <w:p w14:paraId="0810A4BA" w14:textId="77777777" w:rsidR="002022AA" w:rsidRDefault="002022AA" w:rsidP="00F9796E">
      <w:pPr>
        <w:pStyle w:val="Default"/>
        <w:rPr>
          <w:sz w:val="22"/>
          <w:szCs w:val="22"/>
        </w:rPr>
      </w:pPr>
    </w:p>
    <w:p w14:paraId="018C16CA" w14:textId="77777777" w:rsidR="00F9796E" w:rsidRDefault="00F9796E" w:rsidP="005317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>
        <w:rPr>
          <w:b/>
          <w:bCs/>
          <w:i/>
          <w:iCs/>
          <w:sz w:val="22"/>
          <w:szCs w:val="22"/>
        </w:rPr>
        <w:t xml:space="preserve">orario di chiusura </w:t>
      </w:r>
      <w:r>
        <w:rPr>
          <w:sz w:val="22"/>
          <w:szCs w:val="22"/>
        </w:rPr>
        <w:t>(</w:t>
      </w:r>
      <w:r w:rsidR="00351A1C">
        <w:rPr>
          <w:sz w:val="22"/>
          <w:szCs w:val="22"/>
        </w:rPr>
        <w:t xml:space="preserve">ossia, </w:t>
      </w:r>
      <w:r w:rsidR="00DE3BBC">
        <w:rPr>
          <w:sz w:val="22"/>
          <w:szCs w:val="22"/>
        </w:rPr>
        <w:t xml:space="preserve">al di fuori degli orari sopra indicati, </w:t>
      </w:r>
      <w:r w:rsidR="00351A1C">
        <w:rPr>
          <w:sz w:val="22"/>
          <w:szCs w:val="22"/>
        </w:rPr>
        <w:t xml:space="preserve">nelle giornate del </w:t>
      </w:r>
      <w:r w:rsidR="00DE3BBC">
        <w:rPr>
          <w:sz w:val="22"/>
          <w:szCs w:val="22"/>
        </w:rPr>
        <w:t xml:space="preserve">sabato ed i </w:t>
      </w:r>
      <w:proofErr w:type="spellStart"/>
      <w:r w:rsidR="00351A1C">
        <w:rPr>
          <w:sz w:val="22"/>
          <w:szCs w:val="22"/>
        </w:rPr>
        <w:t>festiv</w:t>
      </w:r>
      <w:proofErr w:type="spellEnd"/>
      <w:r w:rsidR="00D64A8A">
        <w:rPr>
          <w:sz w:val="22"/>
          <w:szCs w:val="22"/>
        </w:rPr>
        <w:t>)</w:t>
      </w:r>
      <w:r w:rsidR="00351A1C">
        <w:rPr>
          <w:sz w:val="22"/>
          <w:szCs w:val="22"/>
        </w:rPr>
        <w:t>i,</w:t>
      </w:r>
      <w:r>
        <w:rPr>
          <w:sz w:val="22"/>
          <w:szCs w:val="22"/>
        </w:rPr>
        <w:t xml:space="preserve"> l’accesso ai locali ordinari ed ai laboratori </w:t>
      </w:r>
      <w:r>
        <w:rPr>
          <w:i/>
          <w:iCs/>
          <w:sz w:val="22"/>
          <w:szCs w:val="22"/>
        </w:rPr>
        <w:t xml:space="preserve">può essere autorizzato </w:t>
      </w:r>
      <w:r>
        <w:rPr>
          <w:sz w:val="22"/>
          <w:szCs w:val="22"/>
        </w:rPr>
        <w:t xml:space="preserve">in </w:t>
      </w:r>
      <w:r w:rsidRPr="00DE3BBC">
        <w:rPr>
          <w:sz w:val="22"/>
          <w:szCs w:val="22"/>
          <w:u w:val="single"/>
        </w:rPr>
        <w:t>via eccezionale</w:t>
      </w:r>
      <w:r>
        <w:rPr>
          <w:sz w:val="22"/>
          <w:szCs w:val="22"/>
        </w:rPr>
        <w:t xml:space="preserve"> e </w:t>
      </w:r>
      <w:r w:rsidRPr="00DE3BBC">
        <w:rPr>
          <w:sz w:val="22"/>
          <w:szCs w:val="22"/>
          <w:u w:val="single"/>
        </w:rPr>
        <w:t>straordinaria</w:t>
      </w:r>
      <w:r>
        <w:rPr>
          <w:sz w:val="22"/>
          <w:szCs w:val="22"/>
        </w:rPr>
        <w:t xml:space="preserve"> qualora l’attività che si sta svolgendo non possa essere ragionevolmente completata o interrotta. </w:t>
      </w:r>
      <w:r w:rsidR="00351A1C">
        <w:rPr>
          <w:sz w:val="22"/>
          <w:szCs w:val="22"/>
        </w:rPr>
        <w:t>In questi casi l’accesso</w:t>
      </w:r>
      <w:r>
        <w:rPr>
          <w:sz w:val="22"/>
          <w:szCs w:val="22"/>
        </w:rPr>
        <w:t xml:space="preserve"> è soggetto alle seguenti ulteriori </w:t>
      </w:r>
      <w:r>
        <w:rPr>
          <w:i/>
          <w:iCs/>
          <w:sz w:val="22"/>
          <w:szCs w:val="22"/>
        </w:rPr>
        <w:t>regole di sicurezza</w:t>
      </w:r>
      <w:r>
        <w:rPr>
          <w:sz w:val="22"/>
          <w:szCs w:val="22"/>
        </w:rPr>
        <w:t xml:space="preserve">: </w:t>
      </w:r>
    </w:p>
    <w:p w14:paraId="76530518" w14:textId="77777777" w:rsidR="00F9796E" w:rsidRDefault="00F9796E" w:rsidP="00531763">
      <w:pPr>
        <w:pStyle w:val="Default"/>
        <w:numPr>
          <w:ilvl w:val="0"/>
          <w:numId w:val="5"/>
        </w:numPr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>
        <w:rPr>
          <w:i/>
          <w:iCs/>
          <w:sz w:val="22"/>
          <w:szCs w:val="22"/>
        </w:rPr>
        <w:t xml:space="preserve">personale strutturato </w:t>
      </w:r>
      <w:r>
        <w:rPr>
          <w:b/>
          <w:bCs/>
          <w:sz w:val="22"/>
          <w:szCs w:val="22"/>
        </w:rPr>
        <w:t xml:space="preserve">deve assicurarsi </w:t>
      </w:r>
      <w:r w:rsidR="00531763">
        <w:rPr>
          <w:b/>
          <w:bCs/>
          <w:sz w:val="22"/>
          <w:szCs w:val="22"/>
        </w:rPr>
        <w:t>la</w:t>
      </w:r>
      <w:r>
        <w:rPr>
          <w:b/>
          <w:bCs/>
          <w:sz w:val="22"/>
          <w:szCs w:val="22"/>
        </w:rPr>
        <w:t xml:space="preserve"> presenza di almeno un’altra persona sullo stesso piano dell’edificio</w:t>
      </w:r>
      <w:r>
        <w:rPr>
          <w:sz w:val="22"/>
          <w:szCs w:val="22"/>
        </w:rPr>
        <w:t xml:space="preserve">; </w:t>
      </w:r>
    </w:p>
    <w:p w14:paraId="69F74F05" w14:textId="77777777" w:rsidR="00F9796E" w:rsidRDefault="00F9796E" w:rsidP="00531763">
      <w:pPr>
        <w:pStyle w:val="Default"/>
        <w:numPr>
          <w:ilvl w:val="0"/>
          <w:numId w:val="5"/>
        </w:numPr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>
        <w:rPr>
          <w:i/>
          <w:iCs/>
          <w:sz w:val="22"/>
          <w:szCs w:val="22"/>
        </w:rPr>
        <w:t xml:space="preserve">personale non strutturato interno </w:t>
      </w:r>
      <w:r>
        <w:rPr>
          <w:sz w:val="22"/>
          <w:szCs w:val="22"/>
        </w:rPr>
        <w:t xml:space="preserve">(assegnisti, dottorandi, laureandi, collaboratori, personale di altri enti, visitatori) deve essere posto </w:t>
      </w:r>
      <w:r>
        <w:rPr>
          <w:b/>
          <w:bCs/>
          <w:sz w:val="22"/>
          <w:szCs w:val="22"/>
        </w:rPr>
        <w:t xml:space="preserve">sotto la stretta sorveglianza da parte del personale responsabile </w:t>
      </w:r>
      <w:r>
        <w:rPr>
          <w:sz w:val="22"/>
          <w:szCs w:val="22"/>
        </w:rPr>
        <w:t xml:space="preserve">dell’attività scientifica; </w:t>
      </w:r>
    </w:p>
    <w:p w14:paraId="4F9F6E5F" w14:textId="77777777" w:rsidR="00F9796E" w:rsidRDefault="00351A1C" w:rsidP="00531763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eventuali </w:t>
      </w:r>
      <w:r w:rsidR="00F9796E">
        <w:rPr>
          <w:sz w:val="22"/>
          <w:szCs w:val="22"/>
        </w:rPr>
        <w:t xml:space="preserve">studenti e tirocinanti </w:t>
      </w:r>
      <w:r w:rsidR="00F9796E">
        <w:rPr>
          <w:b/>
          <w:bCs/>
          <w:sz w:val="22"/>
          <w:szCs w:val="22"/>
        </w:rPr>
        <w:t>non possono permanere</w:t>
      </w:r>
      <w:r w:rsidR="00F9796E">
        <w:rPr>
          <w:sz w:val="22"/>
          <w:szCs w:val="22"/>
        </w:rPr>
        <w:t xml:space="preserve">. </w:t>
      </w:r>
    </w:p>
    <w:p w14:paraId="325A2082" w14:textId="77777777" w:rsidR="00F9796E" w:rsidRDefault="00F9796E" w:rsidP="00F9796E">
      <w:pPr>
        <w:pStyle w:val="Default"/>
        <w:rPr>
          <w:sz w:val="22"/>
          <w:szCs w:val="22"/>
        </w:rPr>
      </w:pPr>
    </w:p>
    <w:p w14:paraId="469DE794" w14:textId="77777777" w:rsidR="00F9796E" w:rsidRDefault="00F9796E" w:rsidP="00F979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Sarà responsabilità di ogni utente garantire il rispetto delle suddette regole. </w:t>
      </w:r>
    </w:p>
    <w:p w14:paraId="32C9F621" w14:textId="77777777" w:rsidR="00D64A8A" w:rsidRDefault="00D64A8A" w:rsidP="00F9796E">
      <w:pPr>
        <w:pStyle w:val="Default"/>
        <w:rPr>
          <w:sz w:val="22"/>
          <w:szCs w:val="22"/>
        </w:rPr>
      </w:pPr>
    </w:p>
    <w:p w14:paraId="08F40FE8" w14:textId="77777777" w:rsidR="00F9796E" w:rsidRDefault="00F9796E" w:rsidP="00F979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>
        <w:rPr>
          <w:i/>
          <w:iCs/>
          <w:sz w:val="22"/>
          <w:szCs w:val="22"/>
        </w:rPr>
        <w:t xml:space="preserve">regole di autorizzazione </w:t>
      </w:r>
      <w:r>
        <w:rPr>
          <w:sz w:val="22"/>
          <w:szCs w:val="22"/>
        </w:rPr>
        <w:t xml:space="preserve">sono le seguenti: </w:t>
      </w:r>
    </w:p>
    <w:p w14:paraId="1612E870" w14:textId="77777777" w:rsidR="00F9796E" w:rsidRDefault="00F9796E" w:rsidP="00F979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nella </w:t>
      </w:r>
      <w:r>
        <w:rPr>
          <w:b/>
          <w:bCs/>
          <w:i/>
          <w:iCs/>
          <w:sz w:val="22"/>
          <w:szCs w:val="22"/>
        </w:rPr>
        <w:t xml:space="preserve">fascia oraria </w:t>
      </w:r>
      <w:r w:rsidR="00DE3BBC">
        <w:rPr>
          <w:i/>
          <w:iCs/>
          <w:sz w:val="22"/>
          <w:szCs w:val="22"/>
        </w:rPr>
        <w:t>eccedente l’apertura ordinaria, n</w:t>
      </w:r>
      <w:r>
        <w:rPr>
          <w:i/>
          <w:iCs/>
          <w:sz w:val="22"/>
          <w:szCs w:val="22"/>
        </w:rPr>
        <w:t xml:space="preserve">ei giorni di apertura, </w:t>
      </w:r>
      <w:r w:rsidR="00351A1C">
        <w:rPr>
          <w:i/>
          <w:iCs/>
          <w:sz w:val="22"/>
          <w:szCs w:val="22"/>
        </w:rPr>
        <w:t xml:space="preserve">il </w:t>
      </w:r>
      <w:r>
        <w:rPr>
          <w:i/>
          <w:iCs/>
          <w:sz w:val="22"/>
          <w:szCs w:val="22"/>
        </w:rPr>
        <w:t>sabato e</w:t>
      </w:r>
      <w:r w:rsidR="00351A1C">
        <w:rPr>
          <w:i/>
          <w:iCs/>
          <w:sz w:val="22"/>
          <w:szCs w:val="22"/>
        </w:rPr>
        <w:t xml:space="preserve"> i</w:t>
      </w:r>
      <w:r w:rsidR="00DE3BBC">
        <w:rPr>
          <w:i/>
          <w:iCs/>
          <w:sz w:val="22"/>
          <w:szCs w:val="22"/>
        </w:rPr>
        <w:t xml:space="preserve"> festivi:</w:t>
      </w:r>
    </w:p>
    <w:p w14:paraId="6E6BCA28" w14:textId="77777777" w:rsidR="00F9796E" w:rsidRPr="00D64A8A" w:rsidRDefault="00F9796E" w:rsidP="00F9796E">
      <w:pPr>
        <w:pStyle w:val="Paragrafoelenco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t xml:space="preserve">il personale strutturato, non strutturato interno (assegnisti, dottorandi, laureandi, collaboratori) e il personale strutturato degli enti convenzionati ed esterno (visitatori, ricercatori di altri enti etc.) </w:t>
      </w:r>
      <w:r w:rsidRPr="00D64A8A">
        <w:rPr>
          <w:b/>
          <w:bCs/>
        </w:rPr>
        <w:t xml:space="preserve">deve richiedere </w:t>
      </w:r>
      <w:r>
        <w:t>una specifica autor</w:t>
      </w:r>
      <w:r w:rsidR="00DE3BBC">
        <w:t xml:space="preserve">izzazione scritta al Direttore </w:t>
      </w:r>
      <w:r w:rsidR="00D64A8A">
        <w:t xml:space="preserve">del CIRI </w:t>
      </w:r>
      <w:r w:rsidR="00D64A8A">
        <w:rPr>
          <w:rFonts w:ascii="Calibri" w:hAnsi="Calibri" w:cs="Calibri"/>
          <w:color w:val="000000"/>
        </w:rPr>
        <w:t>(secondo il modello D</w:t>
      </w:r>
      <w:r w:rsidR="00D64A8A" w:rsidRPr="00D64A8A">
        <w:rPr>
          <w:rFonts w:ascii="Calibri" w:hAnsi="Calibri" w:cs="Calibri"/>
          <w:color w:val="000000"/>
        </w:rPr>
        <w:t>, appositamente definito).</w:t>
      </w:r>
      <w:r w:rsidR="00D64A8A">
        <w:rPr>
          <w:rFonts w:ascii="Calibri" w:hAnsi="Calibri" w:cs="Calibri"/>
          <w:color w:val="000000"/>
        </w:rPr>
        <w:t xml:space="preserve"> </w:t>
      </w:r>
      <w:r w:rsidRPr="00D64A8A">
        <w:t xml:space="preserve">L’autorizzazione </w:t>
      </w:r>
      <w:r w:rsidRPr="00D64A8A">
        <w:rPr>
          <w:b/>
          <w:bCs/>
        </w:rPr>
        <w:t xml:space="preserve">deve essere richiesta con almeno un giorno di anticipo </w:t>
      </w:r>
      <w:r w:rsidRPr="00D64A8A">
        <w:t>al Direttore</w:t>
      </w:r>
      <w:r w:rsidR="00D64A8A">
        <w:t xml:space="preserve"> e inviata</w:t>
      </w:r>
      <w:r w:rsidRPr="00D64A8A">
        <w:t xml:space="preserve"> tramite </w:t>
      </w:r>
      <w:r w:rsidR="00351A1C" w:rsidRPr="00D64A8A">
        <w:t xml:space="preserve">e-mail. </w:t>
      </w:r>
      <w:r w:rsidRPr="00D64A8A">
        <w:t xml:space="preserve"> </w:t>
      </w:r>
    </w:p>
    <w:p w14:paraId="38374696" w14:textId="77777777" w:rsidR="002022AA" w:rsidRDefault="002022AA" w:rsidP="00F9796E"/>
    <w:p w14:paraId="3B9BAB41" w14:textId="77777777" w:rsidR="006E6CD6" w:rsidRDefault="00F9796E" w:rsidP="00F9796E">
      <w:r>
        <w:t xml:space="preserve">NB: L’autorizzazione per </w:t>
      </w:r>
      <w:r>
        <w:rPr>
          <w:i/>
          <w:iCs/>
        </w:rPr>
        <w:t xml:space="preserve">il personale soggetto alla condizione di sorveglianza </w:t>
      </w:r>
      <w:r>
        <w:t>(vedi sopra</w:t>
      </w:r>
      <w:r w:rsidR="00B3263D">
        <w:t>- punto 2) deve essere richiesta dal R</w:t>
      </w:r>
      <w:r>
        <w:t>esponsabile scientifico.</w:t>
      </w:r>
    </w:p>
    <w:sectPr w:rsidR="006E6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23D6A"/>
    <w:multiLevelType w:val="hybridMultilevel"/>
    <w:tmpl w:val="A670C87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44506"/>
    <w:multiLevelType w:val="hybridMultilevel"/>
    <w:tmpl w:val="968CFA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153BC9"/>
    <w:multiLevelType w:val="hybridMultilevel"/>
    <w:tmpl w:val="3F6EF29A"/>
    <w:lvl w:ilvl="0" w:tplc="DE08955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15643"/>
    <w:multiLevelType w:val="hybridMultilevel"/>
    <w:tmpl w:val="08D67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5681B"/>
    <w:multiLevelType w:val="hybridMultilevel"/>
    <w:tmpl w:val="1DA21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96E"/>
    <w:rsid w:val="000254D2"/>
    <w:rsid w:val="002022AA"/>
    <w:rsid w:val="00351A1C"/>
    <w:rsid w:val="00377F62"/>
    <w:rsid w:val="00531763"/>
    <w:rsid w:val="006E6CD6"/>
    <w:rsid w:val="0079753A"/>
    <w:rsid w:val="00823E4E"/>
    <w:rsid w:val="00A433CE"/>
    <w:rsid w:val="00A97DE4"/>
    <w:rsid w:val="00B3263D"/>
    <w:rsid w:val="00C30300"/>
    <w:rsid w:val="00D64A8A"/>
    <w:rsid w:val="00DE3BBC"/>
    <w:rsid w:val="00E84EB5"/>
    <w:rsid w:val="00EB6911"/>
    <w:rsid w:val="00F9796E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7C4A"/>
  <w15:chartTrackingRefBased/>
  <w15:docId w15:val="{1450FDFC-752E-44DC-AE23-8493E7D8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79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64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Fodale</dc:creator>
  <cp:keywords/>
  <dc:description/>
  <cp:lastModifiedBy>Daniela Fodale</cp:lastModifiedBy>
  <cp:revision>2</cp:revision>
  <dcterms:created xsi:type="dcterms:W3CDTF">2024-02-16T09:57:00Z</dcterms:created>
  <dcterms:modified xsi:type="dcterms:W3CDTF">2024-02-16T09:57:00Z</dcterms:modified>
</cp:coreProperties>
</file>